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8C" w:rsidRDefault="000F278C" w:rsidP="000F278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Тарифы  с 01.01.2019  по 30.06.2019</w:t>
      </w:r>
    </w:p>
    <w:p w:rsidR="000F278C" w:rsidRDefault="000F278C" w:rsidP="000F278C">
      <w:pPr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по адресу: </w:t>
      </w: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 xml:space="preserve">. Подольск, </w:t>
      </w:r>
      <w:r>
        <w:rPr>
          <w:b/>
          <w:sz w:val="44"/>
          <w:szCs w:val="44"/>
        </w:rPr>
        <w:t>ул.</w:t>
      </w:r>
      <w:r>
        <w:rPr>
          <w:b/>
          <w:sz w:val="40"/>
          <w:szCs w:val="40"/>
        </w:rPr>
        <w:t xml:space="preserve"> 50 лет ВЛКСМ, дом </w:t>
      </w:r>
      <w:r>
        <w:rPr>
          <w:b/>
          <w:sz w:val="48"/>
          <w:szCs w:val="48"/>
        </w:rPr>
        <w:t>18А</w:t>
      </w:r>
      <w:r>
        <w:rPr>
          <w:b/>
          <w:sz w:val="40"/>
          <w:szCs w:val="40"/>
        </w:rPr>
        <w:t>.</w:t>
      </w:r>
    </w:p>
    <w:tbl>
      <w:tblPr>
        <w:tblW w:w="11153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"/>
        <w:gridCol w:w="4257"/>
        <w:gridCol w:w="15"/>
        <w:gridCol w:w="1354"/>
        <w:gridCol w:w="58"/>
        <w:gridCol w:w="1495"/>
        <w:gridCol w:w="95"/>
        <w:gridCol w:w="1511"/>
        <w:gridCol w:w="54"/>
        <w:gridCol w:w="1738"/>
      </w:tblGrid>
      <w:tr w:rsidR="000F278C" w:rsidTr="000F278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</w:pPr>
            <w:r>
              <w:t>Вид услуг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</w:pPr>
            <w:r>
              <w:t>Ед. измерения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</w:pPr>
            <w:r>
              <w:t xml:space="preserve">Тариф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</w:pPr>
            <w:r>
              <w:t>Основание</w:t>
            </w:r>
          </w:p>
          <w:p w:rsidR="000F278C" w:rsidRDefault="000F278C">
            <w:pPr>
              <w:spacing w:after="0" w:line="240" w:lineRule="auto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</w:pPr>
            <w:r>
              <w:t xml:space="preserve">Договорные отношения </w:t>
            </w:r>
          </w:p>
        </w:tc>
      </w:tr>
      <w:tr w:rsidR="000F278C" w:rsidTr="000F278C">
        <w:tc>
          <w:tcPr>
            <w:tcW w:w="11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жилого фонда</w:t>
            </w:r>
          </w:p>
        </w:tc>
      </w:tr>
      <w:tr w:rsidR="000F278C" w:rsidTr="000F278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Размер платы за содержание жилого помещения</w:t>
            </w:r>
          </w:p>
          <w:p w:rsidR="000F278C" w:rsidRDefault="000F27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МКД оборудованные  запирающими подъездными устройствами, имеющие все виды </w:t>
            </w:r>
            <w:proofErr w:type="spellStart"/>
            <w:r>
              <w:rPr>
                <w:sz w:val="16"/>
                <w:szCs w:val="16"/>
              </w:rPr>
              <w:t>благоус-ва</w:t>
            </w:r>
            <w:proofErr w:type="spellEnd"/>
            <w:r>
              <w:rPr>
                <w:sz w:val="16"/>
                <w:szCs w:val="16"/>
              </w:rPr>
              <w:t>, включая лифты (2), без мусоропровода) п.7.2</w:t>
            </w:r>
          </w:p>
          <w:p w:rsidR="000F278C" w:rsidRDefault="000F278C">
            <w:pPr>
              <w:spacing w:after="0" w:line="240" w:lineRule="auto"/>
              <w:rPr>
                <w:sz w:val="16"/>
                <w:szCs w:val="16"/>
              </w:rPr>
            </w:pPr>
          </w:p>
          <w:p w:rsidR="000F278C" w:rsidRDefault="000F278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Плата коммунальный ресурс в целях содержания общего имущества, в том числе:</w:t>
            </w:r>
          </w:p>
          <w:p w:rsidR="000F278C" w:rsidRDefault="000F278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холодное водоснабжение в целях содержания общего имущества</w:t>
            </w:r>
          </w:p>
          <w:p w:rsidR="000F278C" w:rsidRDefault="000F278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 горячее водоснабжение в целях содержания общего имущества</w:t>
            </w:r>
          </w:p>
          <w:p w:rsidR="000F278C" w:rsidRDefault="000F278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электроснабжение в целях содержания общего имущества</w:t>
            </w:r>
          </w:p>
          <w:p w:rsidR="000F278C" w:rsidRDefault="000F27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8"/>
                <w:szCs w:val="18"/>
              </w:rPr>
              <w:t>водоотведение в целях содержания общего имущества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общей площади жилого помещения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34,64</w:t>
            </w:r>
          </w:p>
          <w:p w:rsidR="000F278C" w:rsidRDefault="000F278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2,53</w:t>
            </w:r>
          </w:p>
          <w:p w:rsidR="000F278C" w:rsidRDefault="000F278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0,03</w:t>
            </w:r>
          </w:p>
          <w:p w:rsidR="000F278C" w:rsidRDefault="000F278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0,18</w:t>
            </w:r>
          </w:p>
          <w:p w:rsidR="000F278C" w:rsidRDefault="000F278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2,28</w:t>
            </w:r>
          </w:p>
          <w:p w:rsidR="000F278C" w:rsidRDefault="000F278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0,04</w:t>
            </w: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одольск</w:t>
            </w:r>
            <w:proofErr w:type="spellEnd"/>
            <w:r>
              <w:rPr>
                <w:sz w:val="18"/>
                <w:szCs w:val="18"/>
              </w:rPr>
              <w:t xml:space="preserve"> № 1795-П от 31.10.2018г</w:t>
            </w: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№178-РВ от 20.09.2017, №63-РВ от 22.05.2017 Комитета по ценам и тарифам МО</w:t>
            </w:r>
          </w:p>
        </w:tc>
      </w:tr>
      <w:tr w:rsidR="000F278C" w:rsidTr="000F278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8C" w:rsidRDefault="000F278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278C" w:rsidTr="000F278C">
        <w:trPr>
          <w:trHeight w:val="1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 по ОДПУ (общедомовой прибор учёта)</w:t>
            </w: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№369-Р,366-Р от 19.12.2018г. Комитета по ценам и тарифам МО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ООО «ПТЭК»</w:t>
            </w:r>
          </w:p>
        </w:tc>
      </w:tr>
      <w:tr w:rsidR="000F278C" w:rsidTr="000F278C">
        <w:trPr>
          <w:trHeight w:val="431"/>
        </w:trPr>
        <w:tc>
          <w:tcPr>
            <w:tcW w:w="11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Холодное водоснабжение и водоотведение</w:t>
            </w:r>
          </w:p>
        </w:tc>
      </w:tr>
      <w:tr w:rsidR="000F278C" w:rsidTr="000F278C">
        <w:trPr>
          <w:trHeight w:val="39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  <w:r>
              <w:rPr>
                <w:sz w:val="18"/>
                <w:szCs w:val="18"/>
              </w:rPr>
              <w:t xml:space="preserve"> (показание квартирного прибора учёта холодной воды)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22,88</w:t>
            </w:r>
          </w:p>
          <w:p w:rsidR="000F278C" w:rsidRDefault="000F27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№373-Р от 19.12.2018г. Комитета по ценам и тарифам МО</w:t>
            </w: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МУП «Водоканал» и  с МУП «Подольская Теплосеть»</w:t>
            </w:r>
          </w:p>
        </w:tc>
      </w:tr>
      <w:tr w:rsidR="000F278C" w:rsidTr="000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0F278C" w:rsidRDefault="000F278C">
            <w:pPr>
              <w:spacing w:after="0" w:line="240" w:lineRule="auto"/>
              <w:jc w:val="center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5,26</w:t>
            </w: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278C" w:rsidTr="000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Водоотведение</w:t>
            </w:r>
            <w:r>
              <w:rPr>
                <w:sz w:val="18"/>
                <w:szCs w:val="18"/>
              </w:rPr>
              <w:t xml:space="preserve"> (ХВС+ГВС)</w:t>
            </w: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278C" w:rsidTr="000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9,73</w:t>
            </w: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278C" w:rsidTr="000F278C">
        <w:trPr>
          <w:trHeight w:val="584"/>
        </w:trPr>
        <w:tc>
          <w:tcPr>
            <w:tcW w:w="11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Горячее водоснабжение по двухкомпонентному тарифу</w:t>
            </w:r>
          </w:p>
        </w:tc>
      </w:tr>
      <w:tr w:rsidR="000F278C" w:rsidTr="000F278C">
        <w:trPr>
          <w:trHeight w:val="54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 для ГВС (показание квартирного прибора учёта горячей воды)</w:t>
            </w: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22,88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№374-Р от 19.12.2018г. Комитета по ценам и тарифам МО</w:t>
            </w:r>
          </w:p>
          <w:p w:rsidR="000F278C" w:rsidRDefault="000F27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По договору с МУП «Водоканал»</w:t>
            </w:r>
          </w:p>
        </w:tc>
      </w:tr>
      <w:tr w:rsidR="000F278C" w:rsidTr="000F278C">
        <w:trPr>
          <w:trHeight w:val="4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Подогрев ГВС 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2020,50</w:t>
            </w:r>
          </w:p>
          <w:p w:rsidR="000F278C" w:rsidRDefault="000F27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b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ПО договору с ООО «ПТЭК»</w:t>
            </w:r>
          </w:p>
        </w:tc>
      </w:tr>
      <w:tr w:rsidR="000F278C" w:rsidTr="000F278C">
        <w:trPr>
          <w:trHeight w:val="4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Тариф  по   ГВС 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139,46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b/>
              </w:rPr>
            </w:pPr>
          </w:p>
        </w:tc>
      </w:tr>
      <w:tr w:rsidR="000F278C" w:rsidTr="000F278C">
        <w:trPr>
          <w:trHeight w:val="3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4,47</w:t>
            </w: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b/>
              </w:rPr>
            </w:pPr>
          </w:p>
        </w:tc>
      </w:tr>
      <w:tr w:rsidR="000F278C" w:rsidTr="000F278C">
        <w:trPr>
          <w:trHeight w:val="584"/>
        </w:trPr>
        <w:tc>
          <w:tcPr>
            <w:tcW w:w="11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b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Электроснабжение</w:t>
            </w:r>
          </w:p>
        </w:tc>
      </w:tr>
      <w:tr w:rsidR="000F278C" w:rsidTr="000F278C">
        <w:trPr>
          <w:trHeight w:val="61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Одноставочный</w:t>
            </w:r>
            <w:proofErr w:type="spellEnd"/>
            <w:r>
              <w:rPr>
                <w:sz w:val="18"/>
                <w:szCs w:val="18"/>
              </w:rPr>
              <w:t xml:space="preserve"> тариф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3,77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№375-Р от 20.12.2018г. Комитета по ценам и тарифам МО</w:t>
            </w: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ПАО «</w:t>
            </w:r>
            <w:proofErr w:type="spellStart"/>
            <w:r>
              <w:rPr>
                <w:sz w:val="18"/>
                <w:szCs w:val="18"/>
              </w:rPr>
              <w:t>Мосэнергосбыт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0F278C" w:rsidTr="000F278C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Т1-день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278C" w:rsidTr="000F278C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Т2-ночь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278C" w:rsidRDefault="000F27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8C" w:rsidRDefault="000F27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96046" w:rsidRDefault="00496046">
      <w:bookmarkStart w:id="0" w:name="_GoBack"/>
      <w:bookmarkEnd w:id="0"/>
    </w:p>
    <w:sectPr w:rsidR="00496046" w:rsidSect="000F27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C5"/>
    <w:rsid w:val="000F278C"/>
    <w:rsid w:val="00496046"/>
    <w:rsid w:val="00E4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2019-02-14T08:48:00Z</dcterms:created>
  <dcterms:modified xsi:type="dcterms:W3CDTF">2019-02-14T08:48:00Z</dcterms:modified>
</cp:coreProperties>
</file>